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248A" w14:textId="77777777" w:rsidR="00152348" w:rsidRPr="00046061" w:rsidRDefault="00152348" w:rsidP="00152348">
      <w:pPr>
        <w:tabs>
          <w:tab w:val="left" w:pos="1630"/>
          <w:tab w:val="left" w:pos="5245"/>
        </w:tabs>
        <w:spacing w:after="0" w:line="240" w:lineRule="auto"/>
        <w:jc w:val="both"/>
        <w:rPr>
          <w:rFonts w:ascii="Arial" w:eastAsia="DINPro" w:hAnsi="Arial" w:cs="Arial"/>
          <w:noProof/>
          <w:sz w:val="24"/>
          <w:szCs w:val="24"/>
          <w:lang w:val="et-EE"/>
        </w:rPr>
      </w:pPr>
    </w:p>
    <w:p w14:paraId="17CDBC45" w14:textId="71C9AD20" w:rsidR="00152348" w:rsidRPr="00046061" w:rsidRDefault="00152348" w:rsidP="00152348">
      <w:pPr>
        <w:tabs>
          <w:tab w:val="left" w:pos="1630"/>
          <w:tab w:val="left" w:pos="5245"/>
        </w:tabs>
        <w:spacing w:after="0" w:line="240" w:lineRule="auto"/>
        <w:jc w:val="both"/>
        <w:rPr>
          <w:rFonts w:ascii="Arial" w:eastAsia="DINPro" w:hAnsi="Arial" w:cs="Arial"/>
          <w:noProof/>
          <w:sz w:val="24"/>
          <w:szCs w:val="24"/>
          <w:lang w:val="et-EE"/>
        </w:rPr>
      </w:pPr>
      <w:r w:rsidRPr="00046061">
        <w:rPr>
          <w:rFonts w:ascii="Arial" w:eastAsia="DINPro" w:hAnsi="Arial" w:cs="Arial"/>
          <w:noProof/>
          <w:sz w:val="24"/>
          <w:szCs w:val="24"/>
          <w:lang w:val="et-EE"/>
        </w:rPr>
        <w:t>Sotsiaalministeerium</w:t>
      </w:r>
      <w:r w:rsidRPr="00046061">
        <w:rPr>
          <w:rFonts w:ascii="Arial" w:eastAsia="DINPro" w:hAnsi="Arial" w:cs="Arial"/>
          <w:noProof/>
          <w:sz w:val="24"/>
          <w:szCs w:val="24"/>
          <w:lang w:val="et-EE"/>
        </w:rPr>
        <w:tab/>
        <w:t xml:space="preserve">Teie 23.04.2025 nr 1.2-2/24-1  </w:t>
      </w:r>
    </w:p>
    <w:p w14:paraId="5B2EC2C4" w14:textId="2033E233" w:rsidR="007C4E9D" w:rsidRDefault="00152348" w:rsidP="00152348">
      <w:pPr>
        <w:tabs>
          <w:tab w:val="left" w:pos="5245"/>
        </w:tabs>
        <w:spacing w:after="0" w:line="240" w:lineRule="auto"/>
        <w:jc w:val="both"/>
        <w:rPr>
          <w:rFonts w:ascii="Arial" w:eastAsia="DINPro" w:hAnsi="Arial" w:cs="Arial"/>
          <w:noProof/>
          <w:sz w:val="24"/>
          <w:szCs w:val="24"/>
          <w:lang w:val="et-EE"/>
        </w:rPr>
      </w:pPr>
      <w:hyperlink r:id="rId7" w:history="1">
        <w:r w:rsidRPr="00046061">
          <w:rPr>
            <w:rStyle w:val="Hyperlink"/>
            <w:rFonts w:ascii="Arial" w:eastAsia="DINPro" w:hAnsi="Arial" w:cs="Arial"/>
            <w:noProof/>
            <w:sz w:val="24"/>
            <w:szCs w:val="24"/>
            <w:lang w:val="et-EE"/>
          </w:rPr>
          <w:t>info@sm.ee</w:t>
        </w:r>
      </w:hyperlink>
      <w:r w:rsidRPr="00046061">
        <w:rPr>
          <w:rFonts w:ascii="Arial" w:eastAsia="DINPro" w:hAnsi="Arial" w:cs="Arial"/>
          <w:noProof/>
          <w:sz w:val="24"/>
          <w:szCs w:val="24"/>
          <w:lang w:val="et-EE"/>
        </w:rPr>
        <w:t xml:space="preserve"> </w:t>
      </w:r>
    </w:p>
    <w:p w14:paraId="4ABC598A" w14:textId="528AD221" w:rsidR="00152348" w:rsidRPr="00046061" w:rsidRDefault="007C4E9D" w:rsidP="00152348">
      <w:pPr>
        <w:tabs>
          <w:tab w:val="left" w:pos="5245"/>
        </w:tabs>
        <w:spacing w:after="0" w:line="240" w:lineRule="auto"/>
        <w:jc w:val="both"/>
        <w:rPr>
          <w:rFonts w:ascii="Arial" w:eastAsia="DINPro" w:hAnsi="Arial" w:cs="Arial"/>
          <w:noProof/>
          <w:sz w:val="24"/>
          <w:szCs w:val="24"/>
          <w:lang w:val="et-EE"/>
        </w:rPr>
      </w:pPr>
      <w:hyperlink r:id="rId8" w:history="1">
        <w:r w:rsidRPr="00626581">
          <w:rPr>
            <w:rStyle w:val="Hyperlink"/>
            <w:rFonts w:ascii="Arial" w:eastAsia="DINPro" w:hAnsi="Arial" w:cs="Arial"/>
            <w:noProof/>
            <w:sz w:val="24"/>
            <w:szCs w:val="24"/>
            <w:lang w:val="et-EE"/>
          </w:rPr>
          <w:t>Lii.Parg@sm.ee</w:t>
        </w:r>
      </w:hyperlink>
      <w:r w:rsidR="00152348" w:rsidRPr="00046061">
        <w:rPr>
          <w:rFonts w:ascii="Arial" w:eastAsia="DINPro" w:hAnsi="Arial" w:cs="Arial"/>
          <w:noProof/>
          <w:sz w:val="24"/>
          <w:szCs w:val="24"/>
          <w:lang w:val="et-EE"/>
        </w:rPr>
        <w:t xml:space="preserve"> </w:t>
      </w:r>
      <w:r w:rsidR="00152348" w:rsidRPr="00046061">
        <w:rPr>
          <w:rFonts w:ascii="Arial" w:eastAsia="DINPro" w:hAnsi="Arial" w:cs="Arial"/>
          <w:noProof/>
          <w:sz w:val="24"/>
          <w:szCs w:val="24"/>
          <w:lang w:val="et-EE"/>
        </w:rPr>
        <w:tab/>
        <w:t xml:space="preserve">Meie </w:t>
      </w:r>
      <w:r w:rsidR="0002601C">
        <w:rPr>
          <w:rFonts w:ascii="Arial" w:eastAsia="DINPro" w:hAnsi="Arial" w:cs="Arial"/>
          <w:noProof/>
          <w:sz w:val="24"/>
          <w:szCs w:val="24"/>
          <w:lang w:val="et-EE"/>
        </w:rPr>
        <w:t>20</w:t>
      </w:r>
      <w:r w:rsidR="00152348" w:rsidRPr="00046061">
        <w:rPr>
          <w:rFonts w:ascii="Arial" w:eastAsia="DINPro" w:hAnsi="Arial" w:cs="Arial"/>
          <w:noProof/>
          <w:sz w:val="24"/>
          <w:szCs w:val="24"/>
          <w:lang w:val="et-EE"/>
        </w:rPr>
        <w:t>.05.2025 nr 4/</w:t>
      </w:r>
      <w:r w:rsidR="00317AAE">
        <w:rPr>
          <w:rFonts w:ascii="Arial" w:eastAsia="DINPro" w:hAnsi="Arial" w:cs="Arial"/>
          <w:noProof/>
          <w:sz w:val="24"/>
          <w:szCs w:val="24"/>
          <w:lang w:val="et-EE"/>
        </w:rPr>
        <w:t>91</w:t>
      </w:r>
    </w:p>
    <w:p w14:paraId="36C3DEFF" w14:textId="77777777" w:rsidR="00152348" w:rsidRPr="00046061" w:rsidRDefault="00152348" w:rsidP="00152348">
      <w:pPr>
        <w:spacing w:after="0" w:line="240" w:lineRule="auto"/>
        <w:jc w:val="both"/>
        <w:rPr>
          <w:rFonts w:ascii="Arial" w:eastAsia="DINPro" w:hAnsi="Arial" w:cs="Arial"/>
          <w:noProof/>
          <w:sz w:val="24"/>
          <w:szCs w:val="24"/>
          <w:lang w:val="et-EE"/>
        </w:rPr>
      </w:pPr>
    </w:p>
    <w:p w14:paraId="134EAAA4" w14:textId="77777777" w:rsidR="00152348" w:rsidRPr="00046061" w:rsidRDefault="00152348" w:rsidP="00152348">
      <w:pPr>
        <w:spacing w:after="0" w:line="240" w:lineRule="auto"/>
        <w:jc w:val="both"/>
        <w:rPr>
          <w:rFonts w:ascii="Arial" w:eastAsia="DINPro" w:hAnsi="Arial" w:cs="Arial"/>
          <w:noProof/>
          <w:sz w:val="24"/>
          <w:szCs w:val="24"/>
          <w:lang w:val="et-EE"/>
        </w:rPr>
      </w:pPr>
    </w:p>
    <w:p w14:paraId="4BF50C6D" w14:textId="77777777" w:rsidR="00152348" w:rsidRPr="00046061" w:rsidRDefault="00152348" w:rsidP="00152348">
      <w:pPr>
        <w:spacing w:after="0" w:line="240" w:lineRule="auto"/>
        <w:jc w:val="both"/>
        <w:rPr>
          <w:rFonts w:ascii="Arial" w:eastAsia="DINPro" w:hAnsi="Arial" w:cs="Arial"/>
          <w:noProof/>
          <w:sz w:val="24"/>
          <w:szCs w:val="24"/>
          <w:lang w:val="et-EE"/>
        </w:rPr>
      </w:pPr>
    </w:p>
    <w:p w14:paraId="12EA89F1" w14:textId="77777777" w:rsidR="00152348" w:rsidRPr="00046061" w:rsidRDefault="00152348" w:rsidP="00152348">
      <w:pPr>
        <w:spacing w:after="0" w:line="240" w:lineRule="auto"/>
        <w:jc w:val="both"/>
        <w:rPr>
          <w:rFonts w:ascii="Arial" w:eastAsia="DINPro" w:hAnsi="Arial" w:cs="Arial"/>
          <w:noProof/>
          <w:sz w:val="24"/>
          <w:szCs w:val="24"/>
          <w:lang w:val="et-EE"/>
        </w:rPr>
      </w:pPr>
    </w:p>
    <w:p w14:paraId="4ABA9BF2" w14:textId="77777777" w:rsidR="00152348" w:rsidRPr="00046061" w:rsidRDefault="00152348" w:rsidP="00152348">
      <w:pPr>
        <w:spacing w:after="0" w:line="240" w:lineRule="auto"/>
        <w:jc w:val="both"/>
        <w:rPr>
          <w:rFonts w:ascii="Arial" w:eastAsia="DINPro" w:hAnsi="Arial" w:cs="Arial"/>
          <w:noProof/>
          <w:sz w:val="24"/>
          <w:szCs w:val="24"/>
          <w:lang w:val="et-EE"/>
        </w:rPr>
      </w:pPr>
    </w:p>
    <w:p w14:paraId="18A67464" w14:textId="77777777" w:rsidR="00152348" w:rsidRPr="00046061" w:rsidRDefault="00152348" w:rsidP="00152348">
      <w:pPr>
        <w:spacing w:after="0" w:line="240" w:lineRule="auto"/>
        <w:jc w:val="both"/>
        <w:rPr>
          <w:rFonts w:ascii="Arial" w:eastAsia="DINPro" w:hAnsi="Arial" w:cs="Arial"/>
          <w:b/>
          <w:noProof/>
          <w:sz w:val="24"/>
          <w:szCs w:val="24"/>
          <w:lang w:val="et-EE"/>
        </w:rPr>
      </w:pPr>
      <w:r w:rsidRPr="00046061">
        <w:rPr>
          <w:rFonts w:ascii="Arial" w:eastAsia="DINPro" w:hAnsi="Arial" w:cs="Arial"/>
          <w:b/>
          <w:noProof/>
          <w:sz w:val="24"/>
          <w:szCs w:val="24"/>
          <w:lang w:val="et-EE"/>
        </w:rPr>
        <w:t xml:space="preserve">Arvamus ravikindlustuse seaduse muutmise </w:t>
      </w:r>
    </w:p>
    <w:p w14:paraId="2D081191" w14:textId="395BD894" w:rsidR="00152348" w:rsidRPr="00046061" w:rsidRDefault="00152348" w:rsidP="00152348">
      <w:pPr>
        <w:spacing w:after="0" w:line="240" w:lineRule="auto"/>
        <w:jc w:val="both"/>
        <w:rPr>
          <w:rFonts w:ascii="Arial" w:eastAsia="DINPro" w:hAnsi="Arial" w:cs="Arial"/>
          <w:b/>
          <w:noProof/>
          <w:sz w:val="24"/>
          <w:szCs w:val="24"/>
          <w:lang w:val="et-EE"/>
        </w:rPr>
      </w:pPr>
      <w:r w:rsidRPr="00046061">
        <w:rPr>
          <w:rFonts w:ascii="Arial" w:eastAsia="DINPro" w:hAnsi="Arial" w:cs="Arial"/>
          <w:b/>
          <w:noProof/>
          <w:sz w:val="24"/>
          <w:szCs w:val="24"/>
          <w:lang w:val="et-EE"/>
        </w:rPr>
        <w:t>seaduse eelnõu väljatöötamiskavatsuse kohta</w:t>
      </w:r>
    </w:p>
    <w:p w14:paraId="2996A318" w14:textId="77777777" w:rsidR="00152348" w:rsidRPr="00046061" w:rsidRDefault="00152348" w:rsidP="00152348">
      <w:pPr>
        <w:spacing w:after="0" w:line="240" w:lineRule="auto"/>
        <w:jc w:val="both"/>
        <w:rPr>
          <w:rFonts w:ascii="Arial" w:eastAsia="DINPro" w:hAnsi="Arial" w:cs="Arial"/>
          <w:noProof/>
          <w:sz w:val="24"/>
          <w:szCs w:val="24"/>
          <w:lang w:val="et-EE"/>
        </w:rPr>
      </w:pPr>
    </w:p>
    <w:p w14:paraId="008C6DD9" w14:textId="77777777" w:rsidR="0002601C" w:rsidRDefault="0002601C" w:rsidP="00152348">
      <w:pPr>
        <w:spacing w:after="0" w:line="240" w:lineRule="auto"/>
        <w:jc w:val="both"/>
        <w:rPr>
          <w:rFonts w:ascii="Arial" w:eastAsia="DINPro" w:hAnsi="Arial" w:cs="Arial"/>
          <w:noProof/>
          <w:sz w:val="24"/>
          <w:szCs w:val="24"/>
          <w:lang w:val="et-EE"/>
        </w:rPr>
      </w:pPr>
    </w:p>
    <w:p w14:paraId="1FEC65BA" w14:textId="77777777" w:rsidR="0002601C" w:rsidRDefault="0002601C" w:rsidP="00152348">
      <w:pPr>
        <w:spacing w:after="0" w:line="240" w:lineRule="auto"/>
        <w:jc w:val="both"/>
        <w:rPr>
          <w:rFonts w:ascii="Arial" w:eastAsia="DINPro" w:hAnsi="Arial" w:cs="Arial"/>
          <w:noProof/>
          <w:sz w:val="24"/>
          <w:szCs w:val="24"/>
          <w:lang w:val="et-EE"/>
        </w:rPr>
      </w:pPr>
    </w:p>
    <w:p w14:paraId="12FBAB22" w14:textId="1492431A" w:rsidR="00152348" w:rsidRPr="00046061" w:rsidRDefault="00152348" w:rsidP="00152348">
      <w:pPr>
        <w:spacing w:after="0" w:line="240" w:lineRule="auto"/>
        <w:jc w:val="both"/>
        <w:rPr>
          <w:rFonts w:ascii="Arial" w:eastAsia="DINPro" w:hAnsi="Arial" w:cs="Arial"/>
          <w:noProof/>
          <w:sz w:val="24"/>
          <w:szCs w:val="24"/>
          <w:lang w:val="et-EE"/>
        </w:rPr>
      </w:pPr>
      <w:r w:rsidRPr="00046061">
        <w:rPr>
          <w:rFonts w:ascii="Arial" w:eastAsia="DINPro" w:hAnsi="Arial" w:cs="Arial"/>
          <w:noProof/>
          <w:sz w:val="24"/>
          <w:szCs w:val="24"/>
          <w:lang w:val="et-EE"/>
        </w:rPr>
        <w:t>Lugupeetud Karmen Joller!</w:t>
      </w:r>
    </w:p>
    <w:p w14:paraId="5BE101E7" w14:textId="77777777" w:rsidR="00152348" w:rsidRPr="00046061" w:rsidRDefault="00152348" w:rsidP="00152348">
      <w:pPr>
        <w:spacing w:after="0" w:line="240" w:lineRule="auto"/>
        <w:jc w:val="both"/>
        <w:rPr>
          <w:rFonts w:ascii="Arial" w:eastAsia="DINPro" w:hAnsi="Arial" w:cs="Arial"/>
          <w:noProof/>
          <w:sz w:val="24"/>
          <w:szCs w:val="24"/>
          <w:lang w:val="et-EE"/>
        </w:rPr>
      </w:pPr>
    </w:p>
    <w:p w14:paraId="09FB10FF" w14:textId="0D640A85" w:rsidR="00152348" w:rsidRDefault="00152348" w:rsidP="00152348">
      <w:pPr>
        <w:spacing w:before="120" w:after="0" w:line="240" w:lineRule="auto"/>
        <w:jc w:val="both"/>
        <w:rPr>
          <w:rFonts w:ascii="Arial" w:eastAsia="DINPro" w:hAnsi="Arial" w:cs="Arial"/>
          <w:noProof/>
          <w:sz w:val="24"/>
          <w:szCs w:val="24"/>
          <w:lang w:val="et-EE"/>
        </w:rPr>
      </w:pPr>
      <w:r w:rsidRPr="00046061">
        <w:rPr>
          <w:rFonts w:ascii="Arial" w:eastAsia="DINPro" w:hAnsi="Arial" w:cs="Arial"/>
          <w:noProof/>
          <w:sz w:val="24"/>
          <w:szCs w:val="24"/>
          <w:lang w:val="et-EE"/>
        </w:rPr>
        <w:t>Eesti Kaubandus-Tööstuskoda (edaspidi: Kaubanduskoda) tänab Sotsiaalministeeriumit võimaluse eest avaldada arvamust ravikindlustuse seaduse muutmise seaduse eelnõu väljatöötamiskavatsuse kohta. Oleme väljatöötamiskavatsusega tutvunud ning esitame järgnevalt Kaubanduskoja seisukohad:</w:t>
      </w:r>
    </w:p>
    <w:p w14:paraId="7DA887C1" w14:textId="77777777" w:rsidR="0002601C" w:rsidRPr="00046061" w:rsidRDefault="0002601C" w:rsidP="00152348">
      <w:pPr>
        <w:spacing w:before="120" w:after="0" w:line="240" w:lineRule="auto"/>
        <w:jc w:val="both"/>
        <w:rPr>
          <w:rFonts w:ascii="Arial" w:eastAsia="DINPro" w:hAnsi="Arial" w:cs="Arial"/>
          <w:noProof/>
          <w:sz w:val="24"/>
          <w:szCs w:val="24"/>
          <w:lang w:val="et-EE"/>
        </w:rPr>
      </w:pPr>
    </w:p>
    <w:p w14:paraId="065F9F9C" w14:textId="77777777" w:rsidR="00FE4E8B" w:rsidRDefault="00152348" w:rsidP="00152348">
      <w:pPr>
        <w:pStyle w:val="ListParagraph"/>
        <w:numPr>
          <w:ilvl w:val="0"/>
          <w:numId w:val="1"/>
        </w:numPr>
        <w:spacing w:before="120" w:after="0" w:line="240" w:lineRule="auto"/>
        <w:jc w:val="both"/>
        <w:rPr>
          <w:rFonts w:ascii="Arial" w:eastAsia="DINPro" w:hAnsi="Arial" w:cs="Arial"/>
          <w:noProof/>
          <w:sz w:val="24"/>
          <w:szCs w:val="24"/>
        </w:rPr>
      </w:pPr>
      <w:r w:rsidRPr="00046061">
        <w:rPr>
          <w:rFonts w:ascii="Arial" w:eastAsia="DINPro" w:hAnsi="Arial" w:cs="Arial"/>
          <w:noProof/>
          <w:sz w:val="24"/>
          <w:szCs w:val="24"/>
        </w:rPr>
        <w:t xml:space="preserve">Väljatöötamiskavatsuse ettepaneku nr 2 kohaselt soovitakse, et osalise ajaga või kergemates ülesannetes töötamine on võimalik alates 31. haiguslehe päevast (VTK lk 4 p 2). Kehtiva regulatsiooni kohaselt on töötajal ja tööandjal õigus kokku leppida ajutiselt terviseseisundile vastava töö tegemises haiguslehe alusel, kui töötaja haiguslehele märgitud töökohustuste täitmisest vabastuse päevast on möödas rohkem kui 60 kalendripäeva. </w:t>
      </w:r>
    </w:p>
    <w:p w14:paraId="21C2C0F7" w14:textId="2D80AD78" w:rsidR="00152348" w:rsidRPr="00046061" w:rsidRDefault="00152348" w:rsidP="00FE4E8B">
      <w:pPr>
        <w:pStyle w:val="ListParagraph"/>
        <w:spacing w:before="120" w:after="0" w:line="240" w:lineRule="auto"/>
        <w:jc w:val="both"/>
        <w:rPr>
          <w:rFonts w:ascii="Arial" w:eastAsia="DINPro" w:hAnsi="Arial" w:cs="Arial"/>
          <w:noProof/>
          <w:sz w:val="24"/>
          <w:szCs w:val="24"/>
        </w:rPr>
      </w:pPr>
      <w:r w:rsidRPr="00046061">
        <w:rPr>
          <w:rFonts w:ascii="Arial" w:eastAsia="DINPro" w:hAnsi="Arial" w:cs="Arial"/>
          <w:noProof/>
          <w:sz w:val="24"/>
          <w:szCs w:val="24"/>
        </w:rPr>
        <w:t>Kaubanduskoda tegi juba 19.06.2023 ravikindlustuse seaduse muutmise ja sellega seonduvalt teiste seaduste muutmise seaduse eelnõu arvamuses ettepaneku, et töötajal tekiks haiguslehe ajal töötamise võimalus pärast 30. haiguslehel viibitud päeva. Toetame jätkuvalt antud ettepanekut</w:t>
      </w:r>
      <w:r w:rsidR="00046061" w:rsidRPr="00046061">
        <w:rPr>
          <w:rFonts w:ascii="Arial" w:eastAsia="DINPro" w:hAnsi="Arial" w:cs="Arial"/>
          <w:noProof/>
          <w:sz w:val="24"/>
          <w:szCs w:val="24"/>
        </w:rPr>
        <w:t xml:space="preserve">. Leiame, et kui töötajal tekib haiguslehe ajal töötamise võimalus pärast 30. haiguslehel viibitud päeva, siis on tagatud, et töötaja keskendub esimesed kuu aega tervise ja töövõime taastamisel ning peale 30. päeva möödumist saab töötaja asuda tööle haiguselehe alusel kohandatud tingimustes. Lisaks tagab selline lahendus, et tööandjate seas ei teki pikaajalist tööjõupuudust ning töötajatel on võimalus säilitada palk ja elukvaliteet pikaajalise haiguse ajal. </w:t>
      </w:r>
    </w:p>
    <w:p w14:paraId="2E111BF7" w14:textId="664222BB" w:rsidR="00046061" w:rsidRPr="00046061" w:rsidRDefault="00A6617B" w:rsidP="00F42D36">
      <w:pPr>
        <w:pStyle w:val="ListParagraph"/>
        <w:spacing w:before="120" w:after="0" w:line="240" w:lineRule="auto"/>
        <w:contextualSpacing w:val="0"/>
        <w:jc w:val="both"/>
        <w:rPr>
          <w:rFonts w:ascii="Arial" w:eastAsia="DINPro" w:hAnsi="Arial" w:cs="Arial"/>
          <w:b/>
          <w:bCs/>
          <w:noProof/>
          <w:sz w:val="24"/>
          <w:szCs w:val="24"/>
        </w:rPr>
      </w:pPr>
      <w:r>
        <w:rPr>
          <w:rFonts w:ascii="Arial" w:eastAsia="DINPro" w:hAnsi="Arial" w:cs="Arial"/>
          <w:b/>
          <w:bCs/>
          <w:noProof/>
          <w:sz w:val="24"/>
          <w:szCs w:val="24"/>
        </w:rPr>
        <w:t xml:space="preserve">Seega </w:t>
      </w:r>
      <w:r w:rsidR="00046061" w:rsidRPr="00046061">
        <w:rPr>
          <w:rFonts w:ascii="Arial" w:eastAsia="DINPro" w:hAnsi="Arial" w:cs="Arial"/>
          <w:b/>
          <w:bCs/>
          <w:noProof/>
          <w:sz w:val="24"/>
          <w:szCs w:val="24"/>
        </w:rPr>
        <w:t>Kaubanduskoda toetab väljatöötamiskavatsuse ettepanekut nr 2, mille kohaselt soovitakse, et osalise ajaga või kergemates ülesannetes töötamine on võimalik alates 31. haiguslehe päevast.</w:t>
      </w:r>
    </w:p>
    <w:p w14:paraId="3E44F36B" w14:textId="77777777" w:rsidR="00046061" w:rsidRPr="00997D52" w:rsidRDefault="00046061" w:rsidP="00F42D36">
      <w:pPr>
        <w:pStyle w:val="ListParagraph"/>
        <w:spacing w:before="120" w:after="0" w:line="240" w:lineRule="auto"/>
        <w:contextualSpacing w:val="0"/>
        <w:jc w:val="both"/>
        <w:rPr>
          <w:rFonts w:ascii="Arial" w:eastAsia="DINPro" w:hAnsi="Arial" w:cs="Arial"/>
          <w:noProof/>
          <w:sz w:val="24"/>
          <w:szCs w:val="24"/>
        </w:rPr>
      </w:pPr>
    </w:p>
    <w:p w14:paraId="4CB017B0" w14:textId="77777777" w:rsidR="005E73FA" w:rsidRPr="005E73FA" w:rsidRDefault="00046061">
      <w:pPr>
        <w:pStyle w:val="ListParagraph"/>
        <w:numPr>
          <w:ilvl w:val="0"/>
          <w:numId w:val="1"/>
        </w:numPr>
        <w:spacing w:before="120" w:after="0" w:line="240" w:lineRule="auto"/>
        <w:jc w:val="both"/>
        <w:rPr>
          <w:rFonts w:ascii="Arial" w:eastAsia="DINPro" w:hAnsi="Arial" w:cs="Arial"/>
          <w:noProof/>
          <w:sz w:val="24"/>
          <w:szCs w:val="24"/>
        </w:rPr>
      </w:pPr>
      <w:r w:rsidRPr="00046061">
        <w:rPr>
          <w:rFonts w:ascii="Arial" w:eastAsia="DINPro" w:hAnsi="Arial" w:cs="Arial"/>
          <w:noProof/>
          <w:sz w:val="24"/>
          <w:szCs w:val="24"/>
        </w:rPr>
        <w:lastRenderedPageBreak/>
        <w:t>Väljatöötamiskavatsuse ettepaneku nr 1 kohaselt soovitakse</w:t>
      </w:r>
      <w:r>
        <w:rPr>
          <w:rFonts w:ascii="Arial" w:eastAsia="DINPro" w:hAnsi="Arial" w:cs="Arial"/>
          <w:noProof/>
          <w:sz w:val="24"/>
          <w:szCs w:val="24"/>
        </w:rPr>
        <w:t xml:space="preserve"> anda Tervisekassale õigus</w:t>
      </w:r>
      <w:r w:rsidRPr="00046061">
        <w:rPr>
          <w:rFonts w:ascii="Arial" w:eastAsia="DINPro" w:hAnsi="Arial" w:cs="Arial"/>
          <w:noProof/>
          <w:sz w:val="24"/>
          <w:szCs w:val="24"/>
        </w:rPr>
        <w:t xml:space="preserve"> </w:t>
      </w:r>
      <w:r w:rsidRPr="00046061">
        <w:rPr>
          <w:rFonts w:ascii="Arial" w:eastAsia="DINPro" w:hAnsi="Arial" w:cs="Arial"/>
          <w:noProof/>
          <w:sz w:val="24"/>
          <w:szCs w:val="24"/>
          <w:lang w:val="en-US"/>
        </w:rPr>
        <w:t>lõpetada ajutise töövõimetuse hüvitise maksmine kindlustatule, kes saab samaaegselt töötuskindlustushüvitist või töötutoetust Eesti Töötukassa kaudu.</w:t>
      </w:r>
    </w:p>
    <w:p w14:paraId="0BAED7A8" w14:textId="53FA843E" w:rsidR="00152348" w:rsidRPr="00046061" w:rsidRDefault="00046061" w:rsidP="005E73FA">
      <w:pPr>
        <w:pStyle w:val="ListParagraph"/>
        <w:spacing w:before="120" w:after="0" w:line="240" w:lineRule="auto"/>
        <w:jc w:val="both"/>
        <w:rPr>
          <w:rFonts w:ascii="Arial" w:eastAsia="DINPro" w:hAnsi="Arial" w:cs="Arial"/>
          <w:noProof/>
          <w:sz w:val="24"/>
          <w:szCs w:val="24"/>
        </w:rPr>
      </w:pPr>
      <w:r w:rsidRPr="00046061">
        <w:rPr>
          <w:rFonts w:ascii="Arial" w:eastAsia="DINPro" w:hAnsi="Arial" w:cs="Arial"/>
          <w:noProof/>
          <w:sz w:val="24"/>
          <w:szCs w:val="24"/>
          <w:lang w:val="en-US"/>
        </w:rPr>
        <w:t>Kaubanduskoda peab vajalikuks rõhutada, et kuigi kavandatav muudatus näeb ette Tervisekassale üksnes õiguse, mitte kohustuse hüvitise maksmine lõpetada, võib selline sõnastus põhjustada ebavõrdset kohtlemist. Juhul kui otsus jääb Tervisekassa kaalutlusõiguse alla, tekib risk, et hüvitise maksmine lõpetatakse ühel juhul, kuid mitte teisel, kuigi olukorrad on sisuliselt samased. Seetõttu leiame, et õiguse asemel peaks Tervisekassale kehtestama selge kohustuse hüvitise maksmine sellistel juhtudel lõpetada, et tagada õiguskindlus ja võrdsus kõikide kindlustatute suhtes.</w:t>
      </w:r>
    </w:p>
    <w:p w14:paraId="3AAE24D7" w14:textId="48355575" w:rsidR="009B30E6" w:rsidRDefault="00046061" w:rsidP="009B30E6">
      <w:pPr>
        <w:spacing w:before="120" w:after="0" w:line="240" w:lineRule="auto"/>
        <w:ind w:left="720"/>
        <w:jc w:val="both"/>
        <w:rPr>
          <w:rFonts w:ascii="Arial" w:eastAsia="DINPro" w:hAnsi="Arial" w:cs="Arial"/>
          <w:b/>
          <w:bCs/>
          <w:noProof/>
          <w:sz w:val="24"/>
          <w:szCs w:val="24"/>
        </w:rPr>
      </w:pPr>
      <w:r>
        <w:rPr>
          <w:rFonts w:ascii="Arial" w:eastAsia="DINPro" w:hAnsi="Arial" w:cs="Arial"/>
          <w:b/>
          <w:bCs/>
          <w:noProof/>
          <w:sz w:val="24"/>
          <w:szCs w:val="24"/>
        </w:rPr>
        <w:t xml:space="preserve">Kaubanduskoda teeb ettepaneku </w:t>
      </w:r>
      <w:r w:rsidRPr="00046061">
        <w:rPr>
          <w:rFonts w:ascii="Arial" w:eastAsia="DINPro" w:hAnsi="Arial" w:cs="Arial"/>
          <w:b/>
          <w:bCs/>
          <w:noProof/>
          <w:sz w:val="24"/>
          <w:szCs w:val="24"/>
        </w:rPr>
        <w:t>muuta väljatöötamiskavatsuses sätestatud Tervisekassa "õigus" ajutise töövõimetuse hüvitise maksmine lõpetada selgesõnaliseks kohustuseks.</w:t>
      </w:r>
    </w:p>
    <w:p w14:paraId="62B485B8" w14:textId="77777777" w:rsidR="0002601C" w:rsidRDefault="0002601C" w:rsidP="009B30E6">
      <w:pPr>
        <w:spacing w:before="120" w:after="0" w:line="240" w:lineRule="auto"/>
        <w:ind w:left="720"/>
        <w:jc w:val="both"/>
        <w:rPr>
          <w:rFonts w:ascii="Arial" w:eastAsia="DINPro" w:hAnsi="Arial" w:cs="Arial"/>
          <w:b/>
          <w:bCs/>
          <w:noProof/>
          <w:sz w:val="24"/>
          <w:szCs w:val="24"/>
        </w:rPr>
      </w:pPr>
    </w:p>
    <w:p w14:paraId="4DB515B8" w14:textId="16A83415" w:rsidR="00E163E5" w:rsidRPr="0002601C" w:rsidRDefault="00C614C2" w:rsidP="0002601C">
      <w:pPr>
        <w:pStyle w:val="ListParagraph"/>
        <w:numPr>
          <w:ilvl w:val="0"/>
          <w:numId w:val="1"/>
        </w:numPr>
        <w:spacing w:before="120" w:after="0"/>
        <w:jc w:val="both"/>
        <w:rPr>
          <w:rFonts w:ascii="Arial" w:eastAsia="DINPro" w:hAnsi="Arial" w:cs="Arial"/>
          <w:noProof/>
          <w:sz w:val="24"/>
          <w:szCs w:val="24"/>
        </w:rPr>
      </w:pPr>
      <w:r>
        <w:rPr>
          <w:rFonts w:ascii="Arial" w:eastAsia="DINPro" w:hAnsi="Arial" w:cs="Arial"/>
          <w:noProof/>
          <w:sz w:val="24"/>
          <w:szCs w:val="24"/>
        </w:rPr>
        <w:t xml:space="preserve">Väljatöötamiskavatsuse ettepaneku punkti 4 kohaselt </w:t>
      </w:r>
      <w:r w:rsidR="008F5C1F">
        <w:rPr>
          <w:rFonts w:ascii="Arial" w:eastAsia="DINPro" w:hAnsi="Arial" w:cs="Arial"/>
          <w:noProof/>
          <w:sz w:val="24"/>
          <w:szCs w:val="24"/>
        </w:rPr>
        <w:t xml:space="preserve">soovitakse muuta vabatahtliku </w:t>
      </w:r>
      <w:r w:rsidR="00E7778A">
        <w:rPr>
          <w:rFonts w:ascii="Arial" w:eastAsia="DINPro" w:hAnsi="Arial" w:cs="Arial"/>
          <w:noProof/>
          <w:sz w:val="24"/>
          <w:szCs w:val="24"/>
        </w:rPr>
        <w:t>ravi</w:t>
      </w:r>
      <w:r w:rsidR="008F5C1F">
        <w:rPr>
          <w:rFonts w:ascii="Arial" w:eastAsia="DINPro" w:hAnsi="Arial" w:cs="Arial"/>
          <w:noProof/>
          <w:sz w:val="24"/>
          <w:szCs w:val="24"/>
        </w:rPr>
        <w:t>kindlustuse l</w:t>
      </w:r>
      <w:r w:rsidR="00E7778A">
        <w:rPr>
          <w:rFonts w:ascii="Arial" w:eastAsia="DINPro" w:hAnsi="Arial" w:cs="Arial"/>
          <w:noProof/>
          <w:sz w:val="24"/>
          <w:szCs w:val="24"/>
        </w:rPr>
        <w:t>ep</w:t>
      </w:r>
      <w:r w:rsidR="008F5C1F">
        <w:rPr>
          <w:rFonts w:ascii="Arial" w:eastAsia="DINPro" w:hAnsi="Arial" w:cs="Arial"/>
          <w:noProof/>
          <w:sz w:val="24"/>
          <w:szCs w:val="24"/>
        </w:rPr>
        <w:t xml:space="preserve">ingu sõlmimise tingimusi, et suurendada ravikindlustuse kättesaadavust. </w:t>
      </w:r>
      <w:r w:rsidR="00E163E5" w:rsidRPr="00E163E5">
        <w:rPr>
          <w:rFonts w:ascii="Arial" w:eastAsia="DINPro" w:hAnsi="Arial" w:cs="Arial"/>
          <w:noProof/>
          <w:sz w:val="24"/>
          <w:szCs w:val="24"/>
        </w:rPr>
        <w:t>VTK kohaselt soovitakse tõhustada vabatahtliku kindlustuse lepingu sõlmimist nii, et lepingu sõlmimiseks ja lepingu alusel kindlustatuga võrdsustamiseks piisab edaspidi asjaolust, et tegemist on inimesega, kes on Eesti alaline elanik või Eestis tähtajalise elamisloa või elamisõiguse alusel Eestis elav inimene. Lisaks nähakse VTK-s ette, et muudatuste tulemusel tekiks võimalus maksete tasumiseks kuu kaupa.</w:t>
      </w:r>
      <w:r w:rsidR="0064413A">
        <w:rPr>
          <w:rFonts w:ascii="Arial" w:eastAsia="DINPro" w:hAnsi="Arial" w:cs="Arial"/>
          <w:noProof/>
          <w:sz w:val="24"/>
          <w:szCs w:val="24"/>
        </w:rPr>
        <w:t xml:space="preserve"> Kehtiva korra kohaselt saab </w:t>
      </w:r>
      <w:r w:rsidR="0064413A">
        <w:rPr>
          <w:rFonts w:ascii="Arial" w:eastAsia="DINPro" w:hAnsi="Arial" w:cs="Arial"/>
          <w:noProof/>
          <w:sz w:val="24"/>
          <w:szCs w:val="24"/>
          <w:lang w:val="en-US"/>
        </w:rPr>
        <w:t>k</w:t>
      </w:r>
      <w:r w:rsidR="0064413A" w:rsidRPr="0064413A">
        <w:rPr>
          <w:rFonts w:ascii="Arial" w:eastAsia="DINPro" w:hAnsi="Arial" w:cs="Arial"/>
          <w:noProof/>
          <w:sz w:val="24"/>
          <w:szCs w:val="24"/>
          <w:lang w:val="en-US"/>
        </w:rPr>
        <w:t>indlustusmakseid tasuda kvartali või aasta kaupa</w:t>
      </w:r>
      <w:r w:rsidR="0064413A">
        <w:rPr>
          <w:rFonts w:ascii="Arial" w:eastAsia="DINPro" w:hAnsi="Arial" w:cs="Arial"/>
          <w:noProof/>
          <w:sz w:val="24"/>
          <w:szCs w:val="24"/>
          <w:lang w:val="en-US"/>
        </w:rPr>
        <w:t xml:space="preserve"> ning t</w:t>
      </w:r>
      <w:r w:rsidR="0064413A" w:rsidRPr="0064413A">
        <w:rPr>
          <w:rFonts w:ascii="Arial" w:eastAsia="DINPro" w:hAnsi="Arial" w:cs="Arial"/>
          <w:noProof/>
          <w:sz w:val="24"/>
          <w:szCs w:val="24"/>
          <w:lang w:val="en-US"/>
        </w:rPr>
        <w:t>äna ühe kuu kaupa makseid tasuda ei ole võimalik</w:t>
      </w:r>
    </w:p>
    <w:p w14:paraId="6230BF49" w14:textId="33228EC8" w:rsidR="005E73AE" w:rsidRDefault="00B17BC5" w:rsidP="005E73AE">
      <w:pPr>
        <w:spacing w:before="120" w:after="0" w:line="240" w:lineRule="auto"/>
        <w:ind w:left="720"/>
        <w:jc w:val="both"/>
        <w:rPr>
          <w:rFonts w:ascii="Arial" w:eastAsia="DINPro" w:hAnsi="Arial" w:cs="Arial"/>
          <w:noProof/>
          <w:sz w:val="24"/>
          <w:szCs w:val="24"/>
        </w:rPr>
      </w:pPr>
      <w:r>
        <w:rPr>
          <w:rFonts w:ascii="Arial" w:eastAsia="DINPro" w:hAnsi="Arial" w:cs="Arial"/>
          <w:noProof/>
          <w:sz w:val="24"/>
          <w:szCs w:val="24"/>
        </w:rPr>
        <w:t>Oleme seisukoha</w:t>
      </w:r>
      <w:r w:rsidR="00F84307">
        <w:rPr>
          <w:rFonts w:ascii="Arial" w:eastAsia="DINPro" w:hAnsi="Arial" w:cs="Arial"/>
          <w:noProof/>
          <w:sz w:val="24"/>
          <w:szCs w:val="24"/>
        </w:rPr>
        <w:t>l</w:t>
      </w:r>
      <w:r>
        <w:rPr>
          <w:rFonts w:ascii="Arial" w:eastAsia="DINPro" w:hAnsi="Arial" w:cs="Arial"/>
          <w:noProof/>
          <w:sz w:val="24"/>
          <w:szCs w:val="24"/>
        </w:rPr>
        <w:t>, et pla</w:t>
      </w:r>
      <w:r w:rsidR="00E66820">
        <w:rPr>
          <w:rFonts w:ascii="Arial" w:eastAsia="DINPro" w:hAnsi="Arial" w:cs="Arial"/>
          <w:noProof/>
          <w:sz w:val="24"/>
          <w:szCs w:val="24"/>
        </w:rPr>
        <w:t>nitav</w:t>
      </w:r>
      <w:r w:rsidRPr="00B17BC5">
        <w:rPr>
          <w:rFonts w:ascii="Arial" w:eastAsia="DINPro" w:hAnsi="Arial" w:cs="Arial"/>
          <w:noProof/>
          <w:sz w:val="24"/>
          <w:szCs w:val="24"/>
        </w:rPr>
        <w:t xml:space="preserve"> igakuise maksmise võimalus </w:t>
      </w:r>
      <w:r w:rsidR="00E66820">
        <w:rPr>
          <w:rFonts w:ascii="Arial" w:eastAsia="DINPro" w:hAnsi="Arial" w:cs="Arial"/>
          <w:noProof/>
          <w:sz w:val="24"/>
          <w:szCs w:val="24"/>
        </w:rPr>
        <w:t xml:space="preserve">võib luua </w:t>
      </w:r>
      <w:r w:rsidRPr="00B17BC5">
        <w:rPr>
          <w:rFonts w:ascii="Arial" w:eastAsia="DINPro" w:hAnsi="Arial" w:cs="Arial"/>
          <w:noProof/>
          <w:sz w:val="24"/>
          <w:szCs w:val="24"/>
        </w:rPr>
        <w:t>olukorra, kus kindlustust või</w:t>
      </w:r>
      <w:r w:rsidR="00931156">
        <w:rPr>
          <w:rFonts w:ascii="Arial" w:eastAsia="DINPro" w:hAnsi="Arial" w:cs="Arial"/>
          <w:noProof/>
          <w:sz w:val="24"/>
          <w:szCs w:val="24"/>
        </w:rPr>
        <w:t>dakse</w:t>
      </w:r>
      <w:r w:rsidRPr="00B17BC5">
        <w:rPr>
          <w:rFonts w:ascii="Arial" w:eastAsia="DINPro" w:hAnsi="Arial" w:cs="Arial"/>
          <w:noProof/>
          <w:sz w:val="24"/>
          <w:szCs w:val="24"/>
        </w:rPr>
        <w:t xml:space="preserve"> hakata kasutama vaid vajaduspõhiselt – näiteks üksikute kuude kaupa enne planeeritud ravi või tervisemure ilmnemisel. See võib suurendada motivatsiooni hoiduda sotsiaalmaksu tasumisest ning liituda vabatahtliku kindlustusega vaid ajutiselt, kui tekib vajadus arstiabi järele. Kuigi VTK viitab, et leping sõlmitakse vähemalt üheks aastaks ja ennetähtaegne lõpetamine on piiratud, ei </w:t>
      </w:r>
      <w:r w:rsidR="00F57D1C">
        <w:rPr>
          <w:rFonts w:ascii="Arial" w:eastAsia="DINPro" w:hAnsi="Arial" w:cs="Arial"/>
          <w:noProof/>
          <w:sz w:val="24"/>
          <w:szCs w:val="24"/>
        </w:rPr>
        <w:t xml:space="preserve">ole </w:t>
      </w:r>
      <w:r w:rsidR="00FF6C53">
        <w:rPr>
          <w:rFonts w:ascii="Arial" w:eastAsia="DINPro" w:hAnsi="Arial" w:cs="Arial"/>
          <w:noProof/>
          <w:sz w:val="24"/>
          <w:szCs w:val="24"/>
        </w:rPr>
        <w:t>VTK</w:t>
      </w:r>
      <w:r w:rsidR="00F84307">
        <w:rPr>
          <w:rFonts w:ascii="Arial" w:eastAsia="DINPro" w:hAnsi="Arial" w:cs="Arial"/>
          <w:noProof/>
          <w:sz w:val="24"/>
          <w:szCs w:val="24"/>
        </w:rPr>
        <w:t>-s</w:t>
      </w:r>
      <w:r w:rsidRPr="00B17BC5">
        <w:rPr>
          <w:rFonts w:ascii="Arial" w:eastAsia="DINPro" w:hAnsi="Arial" w:cs="Arial"/>
          <w:noProof/>
          <w:sz w:val="24"/>
          <w:szCs w:val="24"/>
        </w:rPr>
        <w:t xml:space="preserve"> piisavat selgust selle kohta, kuidas sellist võimalikku süsteemi kuritarvitamist tegelikkuses välditakse.</w:t>
      </w:r>
      <w:r w:rsidR="00FF6C53">
        <w:rPr>
          <w:rFonts w:ascii="Arial" w:eastAsia="DINPro" w:hAnsi="Arial" w:cs="Arial"/>
          <w:noProof/>
          <w:sz w:val="24"/>
          <w:szCs w:val="24"/>
        </w:rPr>
        <w:t xml:space="preserve"> Leiame, et selles osas on VTK mõjuanalüüs puudulik ning vajab täiendava</w:t>
      </w:r>
      <w:r w:rsidR="00A46201">
        <w:rPr>
          <w:rFonts w:ascii="Arial" w:eastAsia="DINPro" w:hAnsi="Arial" w:cs="Arial"/>
          <w:noProof/>
          <w:sz w:val="24"/>
          <w:szCs w:val="24"/>
        </w:rPr>
        <w:t xml:space="preserve">t analüüsi. </w:t>
      </w:r>
      <w:r w:rsidR="00CF056F" w:rsidRPr="00CF056F">
        <w:rPr>
          <w:rFonts w:ascii="Arial" w:eastAsia="DINPro" w:hAnsi="Arial" w:cs="Arial"/>
          <w:noProof/>
          <w:sz w:val="24"/>
          <w:szCs w:val="24"/>
        </w:rPr>
        <w:t>Kindlustussüsteemi usaldusväärsuse</w:t>
      </w:r>
      <w:r w:rsidR="003D5403">
        <w:rPr>
          <w:rFonts w:ascii="Arial" w:eastAsia="DINPro" w:hAnsi="Arial" w:cs="Arial"/>
          <w:noProof/>
          <w:sz w:val="24"/>
          <w:szCs w:val="24"/>
        </w:rPr>
        <w:t xml:space="preserve"> ning ausa konkurensiolukorra</w:t>
      </w:r>
      <w:r w:rsidR="00CF056F" w:rsidRPr="00CF056F">
        <w:rPr>
          <w:rFonts w:ascii="Arial" w:eastAsia="DINPro" w:hAnsi="Arial" w:cs="Arial"/>
          <w:noProof/>
          <w:sz w:val="24"/>
          <w:szCs w:val="24"/>
        </w:rPr>
        <w:t xml:space="preserve"> </w:t>
      </w:r>
      <w:r w:rsidR="00CF056F">
        <w:rPr>
          <w:rFonts w:ascii="Arial" w:eastAsia="DINPro" w:hAnsi="Arial" w:cs="Arial"/>
          <w:noProof/>
          <w:sz w:val="24"/>
          <w:szCs w:val="24"/>
        </w:rPr>
        <w:t xml:space="preserve">tagamiseks </w:t>
      </w:r>
      <w:r w:rsidR="00CF056F" w:rsidRPr="00CF056F">
        <w:rPr>
          <w:rFonts w:ascii="Arial" w:eastAsia="DINPro" w:hAnsi="Arial" w:cs="Arial"/>
          <w:noProof/>
          <w:sz w:val="24"/>
          <w:szCs w:val="24"/>
        </w:rPr>
        <w:t>oleks vajalik neid riske senisest põhjalikumalt hinnata ning kavandada ka vastavad maandusmeetmed.</w:t>
      </w:r>
    </w:p>
    <w:p w14:paraId="189690CF" w14:textId="64D262C0" w:rsidR="00AB721B" w:rsidRPr="0002601C" w:rsidRDefault="00AB721B" w:rsidP="0002601C">
      <w:pPr>
        <w:spacing w:before="120" w:after="0" w:line="240" w:lineRule="auto"/>
        <w:ind w:left="720"/>
        <w:jc w:val="both"/>
        <w:rPr>
          <w:rFonts w:ascii="Arial" w:eastAsia="DINPro" w:hAnsi="Arial" w:cs="Arial"/>
          <w:b/>
          <w:bCs/>
          <w:noProof/>
          <w:sz w:val="24"/>
          <w:szCs w:val="24"/>
        </w:rPr>
      </w:pPr>
      <w:r>
        <w:rPr>
          <w:rFonts w:ascii="Arial" w:eastAsia="DINPro" w:hAnsi="Arial" w:cs="Arial"/>
          <w:b/>
          <w:bCs/>
          <w:noProof/>
          <w:sz w:val="24"/>
          <w:szCs w:val="24"/>
        </w:rPr>
        <w:t xml:space="preserve">Kaubanduskoda on seisukohal, et </w:t>
      </w:r>
      <w:r w:rsidR="00B5682A" w:rsidRPr="00B5682A">
        <w:rPr>
          <w:rFonts w:ascii="Arial" w:eastAsia="DINPro" w:hAnsi="Arial" w:cs="Arial"/>
          <w:b/>
          <w:bCs/>
          <w:noProof/>
          <w:sz w:val="24"/>
          <w:szCs w:val="24"/>
        </w:rPr>
        <w:t>vabatahtliku ravikindlustuse lepingu sõlmimise tingimus</w:t>
      </w:r>
      <w:r w:rsidR="00B5682A">
        <w:rPr>
          <w:rFonts w:ascii="Arial" w:eastAsia="DINPro" w:hAnsi="Arial" w:cs="Arial"/>
          <w:b/>
          <w:bCs/>
          <w:noProof/>
          <w:sz w:val="24"/>
          <w:szCs w:val="24"/>
        </w:rPr>
        <w:t xml:space="preserve">te leevendamise </w:t>
      </w:r>
      <w:r w:rsidR="002F6A6A">
        <w:rPr>
          <w:rFonts w:ascii="Arial" w:eastAsia="DINPro" w:hAnsi="Arial" w:cs="Arial"/>
          <w:b/>
          <w:bCs/>
          <w:noProof/>
          <w:sz w:val="24"/>
          <w:szCs w:val="24"/>
        </w:rPr>
        <w:t>muudatuse osas on vaja koostada täiendav mõjuanalüüs, et mõista plaanitavate muudatustega kaasnevaid võimalikke riske</w:t>
      </w:r>
      <w:r w:rsidR="00A64313">
        <w:rPr>
          <w:rFonts w:ascii="Arial" w:eastAsia="DINPro" w:hAnsi="Arial" w:cs="Arial"/>
          <w:b/>
          <w:bCs/>
          <w:noProof/>
          <w:sz w:val="24"/>
          <w:szCs w:val="24"/>
        </w:rPr>
        <w:t xml:space="preserve">. </w:t>
      </w:r>
    </w:p>
    <w:p w14:paraId="69E1BB63" w14:textId="77777777" w:rsidR="00046061" w:rsidRPr="00046061" w:rsidRDefault="00046061" w:rsidP="00046061">
      <w:pPr>
        <w:spacing w:before="120" w:after="0" w:line="240" w:lineRule="auto"/>
        <w:jc w:val="both"/>
        <w:rPr>
          <w:rFonts w:ascii="Arial" w:eastAsia="DINPro" w:hAnsi="Arial" w:cs="Arial"/>
          <w:noProof/>
          <w:sz w:val="24"/>
          <w:szCs w:val="24"/>
        </w:rPr>
      </w:pPr>
    </w:p>
    <w:p w14:paraId="2B4721E8" w14:textId="77777777" w:rsidR="0002601C" w:rsidRDefault="0002601C" w:rsidP="00152348">
      <w:pPr>
        <w:spacing w:after="0" w:line="240" w:lineRule="auto"/>
        <w:rPr>
          <w:rFonts w:ascii="Arial" w:hAnsi="Arial" w:cs="Arial"/>
          <w:noProof/>
          <w:sz w:val="24"/>
          <w:szCs w:val="24"/>
          <w:lang w:val="et-EE" w:eastAsia="et-EE"/>
        </w:rPr>
      </w:pPr>
    </w:p>
    <w:p w14:paraId="4D93F031" w14:textId="4B6CE2D7" w:rsidR="00152348" w:rsidRPr="00046061" w:rsidRDefault="00152348" w:rsidP="00152348">
      <w:pPr>
        <w:spacing w:after="0" w:line="240" w:lineRule="auto"/>
        <w:rPr>
          <w:rFonts w:ascii="Arial" w:hAnsi="Arial" w:cs="Arial"/>
          <w:noProof/>
          <w:sz w:val="24"/>
          <w:szCs w:val="24"/>
          <w:lang w:val="et-EE" w:eastAsia="et-EE"/>
        </w:rPr>
      </w:pPr>
      <w:r w:rsidRPr="00046061">
        <w:rPr>
          <w:rFonts w:ascii="Arial" w:hAnsi="Arial" w:cs="Arial"/>
          <w:noProof/>
          <w:sz w:val="24"/>
          <w:szCs w:val="24"/>
          <w:lang w:val="et-EE" w:eastAsia="et-EE"/>
        </w:rPr>
        <w:lastRenderedPageBreak/>
        <w:t>Lugupidamisega</w:t>
      </w:r>
    </w:p>
    <w:p w14:paraId="3F726F6D" w14:textId="77777777" w:rsidR="00152348" w:rsidRPr="00046061" w:rsidRDefault="00152348" w:rsidP="00152348">
      <w:pPr>
        <w:spacing w:after="0" w:line="240" w:lineRule="auto"/>
        <w:rPr>
          <w:rFonts w:ascii="Arial" w:hAnsi="Arial" w:cs="Arial"/>
          <w:noProof/>
          <w:sz w:val="24"/>
          <w:szCs w:val="24"/>
          <w:lang w:val="et-EE" w:eastAsia="et-EE"/>
        </w:rPr>
      </w:pPr>
    </w:p>
    <w:p w14:paraId="24298A75" w14:textId="77777777" w:rsidR="00152348" w:rsidRPr="00046061" w:rsidRDefault="00152348" w:rsidP="00152348">
      <w:pPr>
        <w:spacing w:after="0" w:line="240" w:lineRule="auto"/>
        <w:rPr>
          <w:rFonts w:ascii="Arial" w:hAnsi="Arial" w:cs="Arial"/>
          <w:noProof/>
          <w:sz w:val="24"/>
          <w:szCs w:val="24"/>
          <w:lang w:val="et-EE" w:eastAsia="et-EE"/>
        </w:rPr>
      </w:pPr>
      <w:r w:rsidRPr="00046061">
        <w:rPr>
          <w:rFonts w:ascii="Arial" w:hAnsi="Arial" w:cs="Arial"/>
          <w:noProof/>
          <w:sz w:val="24"/>
          <w:szCs w:val="24"/>
          <w:lang w:val="et-EE" w:eastAsia="et-EE"/>
        </w:rPr>
        <w:t>/allkirjastatud digitaalselt/</w:t>
      </w:r>
    </w:p>
    <w:p w14:paraId="68B16685" w14:textId="77777777" w:rsidR="00152348" w:rsidRPr="00046061" w:rsidRDefault="00152348" w:rsidP="00152348">
      <w:pPr>
        <w:spacing w:after="0" w:line="240" w:lineRule="auto"/>
        <w:rPr>
          <w:rFonts w:ascii="Arial" w:hAnsi="Arial" w:cs="Arial"/>
          <w:noProof/>
          <w:sz w:val="24"/>
          <w:szCs w:val="24"/>
          <w:lang w:val="et-EE" w:eastAsia="et-EE"/>
        </w:rPr>
      </w:pPr>
      <w:r w:rsidRPr="00046061">
        <w:rPr>
          <w:rFonts w:ascii="Arial" w:hAnsi="Arial" w:cs="Arial"/>
          <w:noProof/>
          <w:sz w:val="24"/>
          <w:szCs w:val="24"/>
          <w:lang w:val="et-EE" w:eastAsia="et-EE"/>
        </w:rPr>
        <w:t>Mait Palts</w:t>
      </w:r>
    </w:p>
    <w:p w14:paraId="78B6E91C" w14:textId="77777777" w:rsidR="00152348" w:rsidRPr="00046061" w:rsidRDefault="00152348" w:rsidP="00152348">
      <w:pPr>
        <w:spacing w:after="0" w:line="240" w:lineRule="auto"/>
        <w:rPr>
          <w:rFonts w:ascii="Arial" w:hAnsi="Arial" w:cs="Arial"/>
          <w:noProof/>
          <w:sz w:val="24"/>
          <w:szCs w:val="24"/>
          <w:lang w:val="et-EE" w:eastAsia="et-EE"/>
        </w:rPr>
      </w:pPr>
      <w:r w:rsidRPr="00046061">
        <w:rPr>
          <w:rFonts w:ascii="Arial" w:hAnsi="Arial" w:cs="Arial"/>
          <w:noProof/>
          <w:sz w:val="24"/>
          <w:szCs w:val="24"/>
          <w:lang w:val="et-EE" w:eastAsia="et-EE"/>
        </w:rPr>
        <w:t>Eesti Kaubandus-Tööstuskoja peadirektor</w:t>
      </w:r>
    </w:p>
    <w:p w14:paraId="1C19CD7C" w14:textId="77777777" w:rsidR="00152348" w:rsidRPr="00046061" w:rsidRDefault="00152348" w:rsidP="00152348">
      <w:pPr>
        <w:spacing w:after="0" w:line="240" w:lineRule="auto"/>
        <w:rPr>
          <w:rFonts w:ascii="Arial" w:hAnsi="Arial" w:cs="Arial"/>
          <w:noProof/>
          <w:sz w:val="24"/>
          <w:szCs w:val="24"/>
          <w:lang w:val="et-EE" w:eastAsia="et-EE"/>
        </w:rPr>
      </w:pPr>
    </w:p>
    <w:p w14:paraId="24ECE0B2" w14:textId="77777777" w:rsidR="00152348" w:rsidRPr="00046061" w:rsidRDefault="00152348" w:rsidP="00152348">
      <w:pPr>
        <w:spacing w:after="0" w:line="240" w:lineRule="auto"/>
        <w:rPr>
          <w:rFonts w:ascii="Arial" w:hAnsi="Arial" w:cs="Arial"/>
          <w:noProof/>
          <w:sz w:val="24"/>
          <w:szCs w:val="24"/>
          <w:lang w:val="et-EE" w:eastAsia="et-EE"/>
        </w:rPr>
      </w:pPr>
    </w:p>
    <w:p w14:paraId="2E74CD8E" w14:textId="77777777" w:rsidR="00152348" w:rsidRPr="00046061" w:rsidRDefault="00152348" w:rsidP="00152348">
      <w:pPr>
        <w:spacing w:after="0" w:line="240" w:lineRule="auto"/>
        <w:rPr>
          <w:rFonts w:ascii="Arial" w:hAnsi="Arial" w:cs="Arial"/>
          <w:noProof/>
          <w:sz w:val="24"/>
          <w:szCs w:val="24"/>
          <w:lang w:val="et-EE" w:eastAsia="et-EE"/>
        </w:rPr>
      </w:pPr>
    </w:p>
    <w:p w14:paraId="51FE7F9A" w14:textId="77777777" w:rsidR="00152348" w:rsidRPr="00046061" w:rsidRDefault="00152348" w:rsidP="00152348">
      <w:pPr>
        <w:spacing w:after="0" w:line="240" w:lineRule="auto"/>
        <w:rPr>
          <w:rFonts w:ascii="Arial" w:hAnsi="Arial" w:cs="Arial"/>
          <w:noProof/>
          <w:sz w:val="24"/>
          <w:szCs w:val="24"/>
          <w:lang w:val="et-EE" w:eastAsia="et-EE"/>
        </w:rPr>
      </w:pPr>
    </w:p>
    <w:p w14:paraId="2B720792" w14:textId="77777777" w:rsidR="00152348" w:rsidRPr="00046061" w:rsidRDefault="00152348" w:rsidP="00152348">
      <w:pPr>
        <w:spacing w:after="0" w:line="240" w:lineRule="auto"/>
        <w:rPr>
          <w:rFonts w:ascii="Arial" w:hAnsi="Arial" w:cs="Arial"/>
          <w:noProof/>
          <w:sz w:val="24"/>
          <w:szCs w:val="24"/>
          <w:lang w:val="et-EE" w:eastAsia="et-EE"/>
        </w:rPr>
      </w:pPr>
    </w:p>
    <w:p w14:paraId="50993099" w14:textId="77777777" w:rsidR="00152348" w:rsidRPr="00046061" w:rsidRDefault="00152348" w:rsidP="00152348">
      <w:pPr>
        <w:spacing w:after="0" w:line="240" w:lineRule="auto"/>
        <w:rPr>
          <w:rFonts w:ascii="Arial" w:hAnsi="Arial" w:cs="Arial"/>
          <w:noProof/>
          <w:sz w:val="24"/>
          <w:szCs w:val="24"/>
          <w:lang w:val="et-EE" w:eastAsia="et-EE"/>
        </w:rPr>
      </w:pPr>
    </w:p>
    <w:p w14:paraId="1FEA3F24" w14:textId="77777777" w:rsidR="00152348" w:rsidRPr="00046061" w:rsidRDefault="00152348" w:rsidP="00152348">
      <w:pPr>
        <w:spacing w:after="0" w:line="240" w:lineRule="auto"/>
        <w:rPr>
          <w:rFonts w:ascii="Arial" w:hAnsi="Arial" w:cs="Arial"/>
          <w:noProof/>
          <w:sz w:val="24"/>
          <w:szCs w:val="24"/>
          <w:lang w:val="et-EE" w:eastAsia="et-EE"/>
        </w:rPr>
      </w:pPr>
    </w:p>
    <w:p w14:paraId="78850E95" w14:textId="77777777" w:rsidR="00152348" w:rsidRPr="00046061" w:rsidRDefault="00152348" w:rsidP="00152348">
      <w:pPr>
        <w:spacing w:after="0" w:line="240" w:lineRule="auto"/>
        <w:rPr>
          <w:rFonts w:ascii="Arial" w:hAnsi="Arial" w:cs="Arial"/>
          <w:noProof/>
          <w:sz w:val="24"/>
          <w:szCs w:val="24"/>
          <w:lang w:val="et-EE" w:eastAsia="et-EE"/>
        </w:rPr>
      </w:pPr>
    </w:p>
    <w:p w14:paraId="2A89D3F2" w14:textId="160B107B" w:rsidR="002E25D2" w:rsidRDefault="00152348" w:rsidP="00152348">
      <w:pPr>
        <w:spacing w:after="0" w:line="240" w:lineRule="auto"/>
        <w:rPr>
          <w:rFonts w:ascii="Arial" w:hAnsi="Arial" w:cs="Arial"/>
          <w:noProof/>
          <w:sz w:val="24"/>
          <w:szCs w:val="24"/>
          <w:lang w:val="et-EE" w:eastAsia="et-EE"/>
        </w:rPr>
      </w:pPr>
      <w:r w:rsidRPr="00046061">
        <w:rPr>
          <w:rFonts w:ascii="Arial" w:hAnsi="Arial" w:cs="Arial"/>
          <w:noProof/>
          <w:sz w:val="24"/>
          <w:szCs w:val="24"/>
          <w:lang w:val="et-EE" w:eastAsia="et-EE"/>
        </w:rPr>
        <w:t>I</w:t>
      </w:r>
      <w:r w:rsidR="00046061">
        <w:rPr>
          <w:rFonts w:ascii="Arial" w:hAnsi="Arial" w:cs="Arial"/>
          <w:noProof/>
          <w:sz w:val="24"/>
          <w:szCs w:val="24"/>
          <w:lang w:val="et-EE" w:eastAsia="et-EE"/>
        </w:rPr>
        <w:t>reen Tarto</w:t>
      </w:r>
    </w:p>
    <w:p w14:paraId="7E77DA5B" w14:textId="2C1A0DCB" w:rsidR="00046061" w:rsidRPr="00046061" w:rsidRDefault="00046061" w:rsidP="00152348">
      <w:pPr>
        <w:spacing w:after="0" w:line="240" w:lineRule="auto"/>
        <w:rPr>
          <w:rFonts w:ascii="Arial" w:hAnsi="Arial" w:cs="Arial"/>
          <w:noProof/>
          <w:sz w:val="24"/>
          <w:szCs w:val="24"/>
          <w:lang w:val="et-EE" w:eastAsia="et-EE"/>
        </w:rPr>
      </w:pPr>
      <w:hyperlink r:id="rId9" w:history="1">
        <w:r w:rsidRPr="00763EE9">
          <w:rPr>
            <w:rStyle w:val="Hyperlink"/>
            <w:rFonts w:ascii="Arial" w:hAnsi="Arial" w:cs="Arial"/>
            <w:noProof/>
            <w:sz w:val="24"/>
            <w:szCs w:val="24"/>
            <w:lang w:val="et-EE" w:eastAsia="et-EE"/>
          </w:rPr>
          <w:t>Ireen.tarto@koda.ee</w:t>
        </w:r>
      </w:hyperlink>
      <w:r>
        <w:rPr>
          <w:rFonts w:ascii="Arial" w:hAnsi="Arial" w:cs="Arial"/>
          <w:noProof/>
          <w:sz w:val="24"/>
          <w:szCs w:val="24"/>
          <w:lang w:val="et-EE" w:eastAsia="et-EE"/>
        </w:rPr>
        <w:t xml:space="preserve">; </w:t>
      </w:r>
      <w:hyperlink r:id="rId10" w:history="1">
        <w:r w:rsidRPr="00046061">
          <w:rPr>
            <w:rStyle w:val="Hyperlink"/>
            <w:rFonts w:ascii="Arial" w:hAnsi="Arial" w:cs="Arial"/>
            <w:noProof/>
            <w:sz w:val="24"/>
            <w:szCs w:val="24"/>
            <w:lang w:eastAsia="et-EE"/>
          </w:rPr>
          <w:t>+372 604 0072</w:t>
        </w:r>
      </w:hyperlink>
    </w:p>
    <w:sectPr w:rsidR="00046061" w:rsidRPr="00046061" w:rsidSect="00152348">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21362" w14:textId="77777777" w:rsidR="00B51086" w:rsidRDefault="00B51086">
      <w:pPr>
        <w:spacing w:after="0" w:line="240" w:lineRule="auto"/>
      </w:pPr>
      <w:r>
        <w:separator/>
      </w:r>
    </w:p>
  </w:endnote>
  <w:endnote w:type="continuationSeparator" w:id="0">
    <w:p w14:paraId="4C9B6169" w14:textId="77777777" w:rsidR="00B51086" w:rsidRDefault="00B5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D837" w14:textId="77777777" w:rsidR="005D77D2" w:rsidRPr="00FF0918" w:rsidRDefault="00A64313">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44A875E5" w14:textId="77777777" w:rsidR="005D77D2" w:rsidRPr="00FF0918" w:rsidRDefault="00A64313">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1FE51" w14:textId="77777777" w:rsidR="005D77D2" w:rsidRPr="00BF3929" w:rsidRDefault="00A64313">
    <w:pPr>
      <w:pStyle w:val="Footer"/>
      <w:rPr>
        <w:rFonts w:ascii="Arial" w:hAnsi="Arial" w:cs="Arial"/>
        <w:b/>
        <w:sz w:val="14"/>
        <w:szCs w:val="14"/>
      </w:rPr>
    </w:pPr>
    <w:r>
      <w:rPr>
        <w:rFonts w:ascii="Arial" w:hAnsi="Arial" w:cs="Arial"/>
        <w:b/>
        <w:sz w:val="14"/>
        <w:szCs w:val="14"/>
      </w:rPr>
      <w:t>EESTI KAUBANDUS-TÖÖSTUSKODA</w:t>
    </w:r>
  </w:p>
  <w:p w14:paraId="17F61051" w14:textId="77777777" w:rsidR="005D77D2" w:rsidRPr="00BF3929" w:rsidRDefault="00A64313">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E9AF" w14:textId="77777777" w:rsidR="00B51086" w:rsidRDefault="00B51086">
      <w:pPr>
        <w:spacing w:after="0" w:line="240" w:lineRule="auto"/>
      </w:pPr>
      <w:r>
        <w:separator/>
      </w:r>
    </w:p>
  </w:footnote>
  <w:footnote w:type="continuationSeparator" w:id="0">
    <w:p w14:paraId="7FECED99" w14:textId="77777777" w:rsidR="00B51086" w:rsidRDefault="00B5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A8E0" w14:textId="77777777" w:rsidR="005D77D2" w:rsidRDefault="00A64313">
    <w:pPr>
      <w:pStyle w:val="Header"/>
    </w:pPr>
    <w:r w:rsidRPr="00D30DF8">
      <w:rPr>
        <w:noProof/>
        <w:lang w:val="et-EE" w:eastAsia="et-EE"/>
      </w:rPr>
      <w:drawing>
        <wp:anchor distT="0" distB="0" distL="114300" distR="114300" simplePos="0" relativeHeight="251658241" behindDoc="0" locked="0" layoutInCell="1" allowOverlap="1" wp14:anchorId="780218A4" wp14:editId="0378311C">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3500B772" wp14:editId="778A53B2">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CBBD77"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22717F5B" w14:textId="77777777" w:rsidR="005D77D2" w:rsidRPr="00C0691C" w:rsidRDefault="005D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6497" w14:textId="77777777" w:rsidR="005D77D2" w:rsidRDefault="00A64313">
    <w:pPr>
      <w:pStyle w:val="Header"/>
    </w:pPr>
    <w:r>
      <w:rPr>
        <w:noProof/>
      </w:rPr>
      <w:drawing>
        <wp:inline distT="0" distB="0" distL="0" distR="0" wp14:anchorId="1DAC2179" wp14:editId="6F8CE4CA">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6415C"/>
    <w:multiLevelType w:val="multilevel"/>
    <w:tmpl w:val="6B78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B6B74"/>
    <w:multiLevelType w:val="hybridMultilevel"/>
    <w:tmpl w:val="BD10AEB6"/>
    <w:lvl w:ilvl="0" w:tplc="24AC3F5A">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00126810">
    <w:abstractNumId w:val="1"/>
  </w:num>
  <w:num w:numId="2" w16cid:durableId="211801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48"/>
    <w:rsid w:val="00005E8A"/>
    <w:rsid w:val="0002601C"/>
    <w:rsid w:val="00046061"/>
    <w:rsid w:val="0004634D"/>
    <w:rsid w:val="00121729"/>
    <w:rsid w:val="001352B5"/>
    <w:rsid w:val="00142810"/>
    <w:rsid w:val="00152348"/>
    <w:rsid w:val="00166B64"/>
    <w:rsid w:val="0023220B"/>
    <w:rsid w:val="00262C27"/>
    <w:rsid w:val="002A2E28"/>
    <w:rsid w:val="002E25D2"/>
    <w:rsid w:val="002F6A6A"/>
    <w:rsid w:val="00306436"/>
    <w:rsid w:val="00315DC6"/>
    <w:rsid w:val="00317AAE"/>
    <w:rsid w:val="003D5403"/>
    <w:rsid w:val="00480AA3"/>
    <w:rsid w:val="00487DB2"/>
    <w:rsid w:val="005424E2"/>
    <w:rsid w:val="00543C4B"/>
    <w:rsid w:val="005915BD"/>
    <w:rsid w:val="005D77D2"/>
    <w:rsid w:val="005E73AE"/>
    <w:rsid w:val="005E73FA"/>
    <w:rsid w:val="0063061E"/>
    <w:rsid w:val="0064413A"/>
    <w:rsid w:val="00665848"/>
    <w:rsid w:val="006A6428"/>
    <w:rsid w:val="006A67A0"/>
    <w:rsid w:val="006C27D7"/>
    <w:rsid w:val="006E54D9"/>
    <w:rsid w:val="007C4E9D"/>
    <w:rsid w:val="007D2FEF"/>
    <w:rsid w:val="00801418"/>
    <w:rsid w:val="008F5C1F"/>
    <w:rsid w:val="00931156"/>
    <w:rsid w:val="00997D52"/>
    <w:rsid w:val="009B30E6"/>
    <w:rsid w:val="00A46201"/>
    <w:rsid w:val="00A50C2D"/>
    <w:rsid w:val="00A64313"/>
    <w:rsid w:val="00A6617B"/>
    <w:rsid w:val="00AA51DE"/>
    <w:rsid w:val="00AB721B"/>
    <w:rsid w:val="00AF157D"/>
    <w:rsid w:val="00AF6BE8"/>
    <w:rsid w:val="00B113B8"/>
    <w:rsid w:val="00B17BC5"/>
    <w:rsid w:val="00B51086"/>
    <w:rsid w:val="00B5682A"/>
    <w:rsid w:val="00BB2B96"/>
    <w:rsid w:val="00C52EF3"/>
    <w:rsid w:val="00C614C2"/>
    <w:rsid w:val="00CF056F"/>
    <w:rsid w:val="00D40C12"/>
    <w:rsid w:val="00D44516"/>
    <w:rsid w:val="00DE0687"/>
    <w:rsid w:val="00E163E5"/>
    <w:rsid w:val="00E66820"/>
    <w:rsid w:val="00E67C26"/>
    <w:rsid w:val="00E71528"/>
    <w:rsid w:val="00E7778A"/>
    <w:rsid w:val="00F22D24"/>
    <w:rsid w:val="00F42D36"/>
    <w:rsid w:val="00F57D1C"/>
    <w:rsid w:val="00F84307"/>
    <w:rsid w:val="00FC3EC8"/>
    <w:rsid w:val="00FE4E8B"/>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78A4"/>
  <w15:chartTrackingRefBased/>
  <w15:docId w15:val="{2CDF704E-5649-42B6-BBEA-74E6C780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48"/>
    <w:rPr>
      <w:kern w:val="0"/>
      <w14:ligatures w14:val="none"/>
    </w:rPr>
  </w:style>
  <w:style w:type="paragraph" w:styleId="Heading1">
    <w:name w:val="heading 1"/>
    <w:basedOn w:val="Normal"/>
    <w:next w:val="Normal"/>
    <w:link w:val="Heading1Char"/>
    <w:uiPriority w:val="9"/>
    <w:qFormat/>
    <w:rsid w:val="00152348"/>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t-EE"/>
      <w14:ligatures w14:val="standardContextual"/>
    </w:rPr>
  </w:style>
  <w:style w:type="paragraph" w:styleId="Heading2">
    <w:name w:val="heading 2"/>
    <w:basedOn w:val="Normal"/>
    <w:next w:val="Normal"/>
    <w:link w:val="Heading2Char"/>
    <w:uiPriority w:val="9"/>
    <w:semiHidden/>
    <w:unhideWhenUsed/>
    <w:qFormat/>
    <w:rsid w:val="00152348"/>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t-EE"/>
      <w14:ligatures w14:val="standardContextual"/>
    </w:rPr>
  </w:style>
  <w:style w:type="paragraph" w:styleId="Heading3">
    <w:name w:val="heading 3"/>
    <w:basedOn w:val="Normal"/>
    <w:next w:val="Normal"/>
    <w:link w:val="Heading3Char"/>
    <w:uiPriority w:val="9"/>
    <w:semiHidden/>
    <w:unhideWhenUsed/>
    <w:qFormat/>
    <w:rsid w:val="00152348"/>
    <w:pPr>
      <w:keepNext/>
      <w:keepLines/>
      <w:spacing w:before="160" w:after="80"/>
      <w:outlineLvl w:val="2"/>
    </w:pPr>
    <w:rPr>
      <w:rFonts w:eastAsiaTheme="majorEastAsia" w:cstheme="majorBidi"/>
      <w:color w:val="0F4761" w:themeColor="accent1" w:themeShade="BF"/>
      <w:kern w:val="2"/>
      <w:sz w:val="28"/>
      <w:szCs w:val="28"/>
      <w:lang w:val="et-EE"/>
      <w14:ligatures w14:val="standardContextual"/>
    </w:rPr>
  </w:style>
  <w:style w:type="paragraph" w:styleId="Heading4">
    <w:name w:val="heading 4"/>
    <w:basedOn w:val="Normal"/>
    <w:next w:val="Normal"/>
    <w:link w:val="Heading4Char"/>
    <w:uiPriority w:val="9"/>
    <w:semiHidden/>
    <w:unhideWhenUsed/>
    <w:qFormat/>
    <w:rsid w:val="00152348"/>
    <w:pPr>
      <w:keepNext/>
      <w:keepLines/>
      <w:spacing w:before="80" w:after="40"/>
      <w:outlineLvl w:val="3"/>
    </w:pPr>
    <w:rPr>
      <w:rFonts w:eastAsiaTheme="majorEastAsia" w:cstheme="majorBidi"/>
      <w:i/>
      <w:iCs/>
      <w:color w:val="0F4761" w:themeColor="accent1" w:themeShade="BF"/>
      <w:kern w:val="2"/>
      <w:lang w:val="et-EE"/>
      <w14:ligatures w14:val="standardContextual"/>
    </w:rPr>
  </w:style>
  <w:style w:type="paragraph" w:styleId="Heading5">
    <w:name w:val="heading 5"/>
    <w:basedOn w:val="Normal"/>
    <w:next w:val="Normal"/>
    <w:link w:val="Heading5Char"/>
    <w:uiPriority w:val="9"/>
    <w:semiHidden/>
    <w:unhideWhenUsed/>
    <w:qFormat/>
    <w:rsid w:val="00152348"/>
    <w:pPr>
      <w:keepNext/>
      <w:keepLines/>
      <w:spacing w:before="80" w:after="40"/>
      <w:outlineLvl w:val="4"/>
    </w:pPr>
    <w:rPr>
      <w:rFonts w:eastAsiaTheme="majorEastAsia" w:cstheme="majorBidi"/>
      <w:color w:val="0F4761" w:themeColor="accent1" w:themeShade="BF"/>
      <w:kern w:val="2"/>
      <w:lang w:val="et-EE"/>
      <w14:ligatures w14:val="standardContextual"/>
    </w:rPr>
  </w:style>
  <w:style w:type="paragraph" w:styleId="Heading6">
    <w:name w:val="heading 6"/>
    <w:basedOn w:val="Normal"/>
    <w:next w:val="Normal"/>
    <w:link w:val="Heading6Char"/>
    <w:uiPriority w:val="9"/>
    <w:semiHidden/>
    <w:unhideWhenUsed/>
    <w:qFormat/>
    <w:rsid w:val="00152348"/>
    <w:pPr>
      <w:keepNext/>
      <w:keepLines/>
      <w:spacing w:before="40" w:after="0"/>
      <w:outlineLvl w:val="5"/>
    </w:pPr>
    <w:rPr>
      <w:rFonts w:eastAsiaTheme="majorEastAsia" w:cstheme="majorBidi"/>
      <w:i/>
      <w:iCs/>
      <w:color w:val="595959" w:themeColor="text1" w:themeTint="A6"/>
      <w:kern w:val="2"/>
      <w:lang w:val="et-EE"/>
      <w14:ligatures w14:val="standardContextual"/>
    </w:rPr>
  </w:style>
  <w:style w:type="paragraph" w:styleId="Heading7">
    <w:name w:val="heading 7"/>
    <w:basedOn w:val="Normal"/>
    <w:next w:val="Normal"/>
    <w:link w:val="Heading7Char"/>
    <w:uiPriority w:val="9"/>
    <w:semiHidden/>
    <w:unhideWhenUsed/>
    <w:qFormat/>
    <w:rsid w:val="00152348"/>
    <w:pPr>
      <w:keepNext/>
      <w:keepLines/>
      <w:spacing w:before="40" w:after="0"/>
      <w:outlineLvl w:val="6"/>
    </w:pPr>
    <w:rPr>
      <w:rFonts w:eastAsiaTheme="majorEastAsia" w:cstheme="majorBidi"/>
      <w:color w:val="595959" w:themeColor="text1" w:themeTint="A6"/>
      <w:kern w:val="2"/>
      <w:lang w:val="et-EE"/>
      <w14:ligatures w14:val="standardContextual"/>
    </w:rPr>
  </w:style>
  <w:style w:type="paragraph" w:styleId="Heading8">
    <w:name w:val="heading 8"/>
    <w:basedOn w:val="Normal"/>
    <w:next w:val="Normal"/>
    <w:link w:val="Heading8Char"/>
    <w:uiPriority w:val="9"/>
    <w:semiHidden/>
    <w:unhideWhenUsed/>
    <w:qFormat/>
    <w:rsid w:val="00152348"/>
    <w:pPr>
      <w:keepNext/>
      <w:keepLines/>
      <w:spacing w:after="0"/>
      <w:outlineLvl w:val="7"/>
    </w:pPr>
    <w:rPr>
      <w:rFonts w:eastAsiaTheme="majorEastAsia" w:cstheme="majorBidi"/>
      <w:i/>
      <w:iCs/>
      <w:color w:val="272727" w:themeColor="text1" w:themeTint="D8"/>
      <w:kern w:val="2"/>
      <w:lang w:val="et-EE"/>
      <w14:ligatures w14:val="standardContextual"/>
    </w:rPr>
  </w:style>
  <w:style w:type="paragraph" w:styleId="Heading9">
    <w:name w:val="heading 9"/>
    <w:basedOn w:val="Normal"/>
    <w:next w:val="Normal"/>
    <w:link w:val="Heading9Char"/>
    <w:uiPriority w:val="9"/>
    <w:semiHidden/>
    <w:unhideWhenUsed/>
    <w:qFormat/>
    <w:rsid w:val="00152348"/>
    <w:pPr>
      <w:keepNext/>
      <w:keepLines/>
      <w:spacing w:after="0"/>
      <w:outlineLvl w:val="8"/>
    </w:pPr>
    <w:rPr>
      <w:rFonts w:eastAsiaTheme="majorEastAsia" w:cstheme="majorBidi"/>
      <w:color w:val="272727" w:themeColor="text1" w:themeTint="D8"/>
      <w:kern w:val="2"/>
      <w:lang w:val="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348"/>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152348"/>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152348"/>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152348"/>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152348"/>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152348"/>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152348"/>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152348"/>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152348"/>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152348"/>
    <w:pPr>
      <w:spacing w:after="80" w:line="240" w:lineRule="auto"/>
      <w:contextualSpacing/>
    </w:pPr>
    <w:rPr>
      <w:rFonts w:asciiTheme="majorHAnsi" w:eastAsiaTheme="majorEastAsia" w:hAnsiTheme="majorHAnsi" w:cstheme="majorBidi"/>
      <w:spacing w:val="-10"/>
      <w:kern w:val="28"/>
      <w:sz w:val="56"/>
      <w:szCs w:val="56"/>
      <w:lang w:val="et-EE"/>
      <w14:ligatures w14:val="standardContextual"/>
    </w:rPr>
  </w:style>
  <w:style w:type="character" w:customStyle="1" w:styleId="TitleChar">
    <w:name w:val="Title Char"/>
    <w:basedOn w:val="DefaultParagraphFont"/>
    <w:link w:val="Title"/>
    <w:uiPriority w:val="10"/>
    <w:rsid w:val="00152348"/>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152348"/>
    <w:pPr>
      <w:numPr>
        <w:ilvl w:val="1"/>
      </w:numPr>
    </w:pPr>
    <w:rPr>
      <w:rFonts w:eastAsiaTheme="majorEastAsia" w:cstheme="majorBidi"/>
      <w:color w:val="595959" w:themeColor="text1" w:themeTint="A6"/>
      <w:spacing w:val="15"/>
      <w:kern w:val="2"/>
      <w:sz w:val="28"/>
      <w:szCs w:val="28"/>
      <w:lang w:val="et-EE"/>
      <w14:ligatures w14:val="standardContextual"/>
    </w:rPr>
  </w:style>
  <w:style w:type="character" w:customStyle="1" w:styleId="SubtitleChar">
    <w:name w:val="Subtitle Char"/>
    <w:basedOn w:val="DefaultParagraphFont"/>
    <w:link w:val="Subtitle"/>
    <w:uiPriority w:val="11"/>
    <w:rsid w:val="00152348"/>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152348"/>
    <w:pPr>
      <w:spacing w:before="160"/>
      <w:jc w:val="center"/>
    </w:pPr>
    <w:rPr>
      <w:i/>
      <w:iCs/>
      <w:color w:val="404040" w:themeColor="text1" w:themeTint="BF"/>
      <w:kern w:val="2"/>
      <w:lang w:val="et-EE"/>
      <w14:ligatures w14:val="standardContextual"/>
    </w:rPr>
  </w:style>
  <w:style w:type="character" w:customStyle="1" w:styleId="QuoteChar">
    <w:name w:val="Quote Char"/>
    <w:basedOn w:val="DefaultParagraphFont"/>
    <w:link w:val="Quote"/>
    <w:uiPriority w:val="29"/>
    <w:rsid w:val="00152348"/>
    <w:rPr>
      <w:i/>
      <w:iCs/>
      <w:color w:val="404040" w:themeColor="text1" w:themeTint="BF"/>
      <w:lang w:val="et-EE"/>
    </w:rPr>
  </w:style>
  <w:style w:type="paragraph" w:styleId="ListParagraph">
    <w:name w:val="List Paragraph"/>
    <w:basedOn w:val="Normal"/>
    <w:uiPriority w:val="34"/>
    <w:qFormat/>
    <w:rsid w:val="00152348"/>
    <w:pPr>
      <w:ind w:left="720"/>
      <w:contextualSpacing/>
    </w:pPr>
    <w:rPr>
      <w:kern w:val="2"/>
      <w:lang w:val="et-EE"/>
      <w14:ligatures w14:val="standardContextual"/>
    </w:rPr>
  </w:style>
  <w:style w:type="character" w:styleId="IntenseEmphasis">
    <w:name w:val="Intense Emphasis"/>
    <w:basedOn w:val="DefaultParagraphFont"/>
    <w:uiPriority w:val="21"/>
    <w:qFormat/>
    <w:rsid w:val="00152348"/>
    <w:rPr>
      <w:i/>
      <w:iCs/>
      <w:color w:val="0F4761" w:themeColor="accent1" w:themeShade="BF"/>
    </w:rPr>
  </w:style>
  <w:style w:type="paragraph" w:styleId="IntenseQuote">
    <w:name w:val="Intense Quote"/>
    <w:basedOn w:val="Normal"/>
    <w:next w:val="Normal"/>
    <w:link w:val="IntenseQuoteChar"/>
    <w:uiPriority w:val="30"/>
    <w:qFormat/>
    <w:rsid w:val="00152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t-EE"/>
      <w14:ligatures w14:val="standardContextual"/>
    </w:rPr>
  </w:style>
  <w:style w:type="character" w:customStyle="1" w:styleId="IntenseQuoteChar">
    <w:name w:val="Intense Quote Char"/>
    <w:basedOn w:val="DefaultParagraphFont"/>
    <w:link w:val="IntenseQuote"/>
    <w:uiPriority w:val="30"/>
    <w:rsid w:val="00152348"/>
    <w:rPr>
      <w:i/>
      <w:iCs/>
      <w:color w:val="0F4761" w:themeColor="accent1" w:themeShade="BF"/>
      <w:lang w:val="et-EE"/>
    </w:rPr>
  </w:style>
  <w:style w:type="character" w:styleId="IntenseReference">
    <w:name w:val="Intense Reference"/>
    <w:basedOn w:val="DefaultParagraphFont"/>
    <w:uiPriority w:val="32"/>
    <w:qFormat/>
    <w:rsid w:val="00152348"/>
    <w:rPr>
      <w:b/>
      <w:bCs/>
      <w:smallCaps/>
      <w:color w:val="0F4761" w:themeColor="accent1" w:themeShade="BF"/>
      <w:spacing w:val="5"/>
    </w:rPr>
  </w:style>
  <w:style w:type="paragraph" w:styleId="Header">
    <w:name w:val="header"/>
    <w:basedOn w:val="Normal"/>
    <w:link w:val="HeaderChar"/>
    <w:uiPriority w:val="99"/>
    <w:unhideWhenUsed/>
    <w:rsid w:val="00152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348"/>
    <w:rPr>
      <w:kern w:val="0"/>
      <w14:ligatures w14:val="none"/>
    </w:rPr>
  </w:style>
  <w:style w:type="paragraph" w:styleId="Footer">
    <w:name w:val="footer"/>
    <w:basedOn w:val="Normal"/>
    <w:link w:val="FooterChar"/>
    <w:uiPriority w:val="99"/>
    <w:unhideWhenUsed/>
    <w:rsid w:val="00152348"/>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152348"/>
    <w:rPr>
      <w:kern w:val="0"/>
      <w:sz w:val="16"/>
      <w14:ligatures w14:val="none"/>
    </w:rPr>
  </w:style>
  <w:style w:type="character" w:styleId="Hyperlink">
    <w:name w:val="Hyperlink"/>
    <w:basedOn w:val="DefaultParagraphFont"/>
    <w:uiPriority w:val="99"/>
    <w:unhideWhenUsed/>
    <w:rsid w:val="00152348"/>
    <w:rPr>
      <w:color w:val="467886" w:themeColor="hyperlink"/>
      <w:u w:val="single"/>
    </w:rPr>
  </w:style>
  <w:style w:type="character" w:styleId="UnresolvedMention">
    <w:name w:val="Unresolved Mention"/>
    <w:basedOn w:val="DefaultParagraphFont"/>
    <w:uiPriority w:val="99"/>
    <w:semiHidden/>
    <w:unhideWhenUsed/>
    <w:rsid w:val="00152348"/>
    <w:rPr>
      <w:color w:val="605E5C"/>
      <w:shd w:val="clear" w:color="auto" w:fill="E1DFDD"/>
    </w:rPr>
  </w:style>
  <w:style w:type="paragraph" w:styleId="Revision">
    <w:name w:val="Revision"/>
    <w:hidden/>
    <w:uiPriority w:val="99"/>
    <w:semiHidden/>
    <w:rsid w:val="007C4E9D"/>
    <w:pPr>
      <w:spacing w:after="0" w:line="240" w:lineRule="auto"/>
    </w:pPr>
    <w:rPr>
      <w:kern w:val="0"/>
      <w14:ligatures w14:val="none"/>
    </w:rPr>
  </w:style>
  <w:style w:type="character" w:styleId="CommentReference">
    <w:name w:val="annotation reference"/>
    <w:basedOn w:val="DefaultParagraphFont"/>
    <w:uiPriority w:val="99"/>
    <w:semiHidden/>
    <w:unhideWhenUsed/>
    <w:rsid w:val="00E67C26"/>
    <w:rPr>
      <w:sz w:val="16"/>
      <w:szCs w:val="16"/>
    </w:rPr>
  </w:style>
  <w:style w:type="paragraph" w:styleId="CommentText">
    <w:name w:val="annotation text"/>
    <w:basedOn w:val="Normal"/>
    <w:link w:val="CommentTextChar"/>
    <w:uiPriority w:val="99"/>
    <w:unhideWhenUsed/>
    <w:rsid w:val="00E67C26"/>
    <w:pPr>
      <w:spacing w:line="240" w:lineRule="auto"/>
    </w:pPr>
    <w:rPr>
      <w:sz w:val="20"/>
      <w:szCs w:val="20"/>
    </w:rPr>
  </w:style>
  <w:style w:type="character" w:customStyle="1" w:styleId="CommentTextChar">
    <w:name w:val="Comment Text Char"/>
    <w:basedOn w:val="DefaultParagraphFont"/>
    <w:link w:val="CommentText"/>
    <w:uiPriority w:val="99"/>
    <w:rsid w:val="00E67C2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7C26"/>
    <w:rPr>
      <w:b/>
      <w:bCs/>
    </w:rPr>
  </w:style>
  <w:style w:type="character" w:customStyle="1" w:styleId="CommentSubjectChar">
    <w:name w:val="Comment Subject Char"/>
    <w:basedOn w:val="CommentTextChar"/>
    <w:link w:val="CommentSubject"/>
    <w:uiPriority w:val="99"/>
    <w:semiHidden/>
    <w:rsid w:val="00E67C2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42970">
      <w:bodyDiv w:val="1"/>
      <w:marLeft w:val="0"/>
      <w:marRight w:val="0"/>
      <w:marTop w:val="0"/>
      <w:marBottom w:val="0"/>
      <w:divBdr>
        <w:top w:val="none" w:sz="0" w:space="0" w:color="auto"/>
        <w:left w:val="none" w:sz="0" w:space="0" w:color="auto"/>
        <w:bottom w:val="none" w:sz="0" w:space="0" w:color="auto"/>
        <w:right w:val="none" w:sz="0" w:space="0" w:color="auto"/>
      </w:divBdr>
    </w:div>
    <w:div w:id="883982189">
      <w:bodyDiv w:val="1"/>
      <w:marLeft w:val="0"/>
      <w:marRight w:val="0"/>
      <w:marTop w:val="0"/>
      <w:marBottom w:val="0"/>
      <w:divBdr>
        <w:top w:val="none" w:sz="0" w:space="0" w:color="auto"/>
        <w:left w:val="none" w:sz="0" w:space="0" w:color="auto"/>
        <w:bottom w:val="none" w:sz="0" w:space="0" w:color="auto"/>
        <w:right w:val="none" w:sz="0" w:space="0" w:color="auto"/>
      </w:divBdr>
    </w:div>
    <w:div w:id="950164215">
      <w:bodyDiv w:val="1"/>
      <w:marLeft w:val="0"/>
      <w:marRight w:val="0"/>
      <w:marTop w:val="0"/>
      <w:marBottom w:val="0"/>
      <w:divBdr>
        <w:top w:val="none" w:sz="0" w:space="0" w:color="auto"/>
        <w:left w:val="none" w:sz="0" w:space="0" w:color="auto"/>
        <w:bottom w:val="none" w:sz="0" w:space="0" w:color="auto"/>
        <w:right w:val="none" w:sz="0" w:space="0" w:color="auto"/>
      </w:divBdr>
    </w:div>
    <w:div w:id="1098256077">
      <w:bodyDiv w:val="1"/>
      <w:marLeft w:val="0"/>
      <w:marRight w:val="0"/>
      <w:marTop w:val="0"/>
      <w:marBottom w:val="0"/>
      <w:divBdr>
        <w:top w:val="none" w:sz="0" w:space="0" w:color="auto"/>
        <w:left w:val="none" w:sz="0" w:space="0" w:color="auto"/>
        <w:bottom w:val="none" w:sz="0" w:space="0" w:color="auto"/>
        <w:right w:val="none" w:sz="0" w:space="0" w:color="auto"/>
      </w:divBdr>
    </w:div>
    <w:div w:id="1388066851">
      <w:bodyDiv w:val="1"/>
      <w:marLeft w:val="0"/>
      <w:marRight w:val="0"/>
      <w:marTop w:val="0"/>
      <w:marBottom w:val="0"/>
      <w:divBdr>
        <w:top w:val="none" w:sz="0" w:space="0" w:color="auto"/>
        <w:left w:val="none" w:sz="0" w:space="0" w:color="auto"/>
        <w:bottom w:val="none" w:sz="0" w:space="0" w:color="auto"/>
        <w:right w:val="none" w:sz="0" w:space="0" w:color="auto"/>
      </w:divBdr>
    </w:div>
    <w:div w:id="15980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Parg@sm.e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sm.e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2B3726040072" TargetMode="External"/><Relationship Id="rId4" Type="http://schemas.openxmlformats.org/officeDocument/2006/relationships/webSettings" Target="webSettings.xml"/><Relationship Id="rId9" Type="http://schemas.openxmlformats.org/officeDocument/2006/relationships/hyperlink" Target="mailto:Ireen.tarto@koda.e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Links>
    <vt:vector size="24" baseType="variant">
      <vt:variant>
        <vt:i4>5963866</vt:i4>
      </vt:variant>
      <vt:variant>
        <vt:i4>9</vt:i4>
      </vt:variant>
      <vt:variant>
        <vt:i4>0</vt:i4>
      </vt:variant>
      <vt:variant>
        <vt:i4>5</vt:i4>
      </vt:variant>
      <vt:variant>
        <vt:lpwstr>tel:%2B3726040072</vt:lpwstr>
      </vt:variant>
      <vt:variant>
        <vt:lpwstr/>
      </vt:variant>
      <vt:variant>
        <vt:i4>2949197</vt:i4>
      </vt:variant>
      <vt:variant>
        <vt:i4>6</vt:i4>
      </vt:variant>
      <vt:variant>
        <vt:i4>0</vt:i4>
      </vt:variant>
      <vt:variant>
        <vt:i4>5</vt:i4>
      </vt:variant>
      <vt:variant>
        <vt:lpwstr>mailto:Ireen.tarto@koda.ee</vt:lpwstr>
      </vt:variant>
      <vt:variant>
        <vt:lpwstr/>
      </vt:variant>
      <vt:variant>
        <vt:i4>2949206</vt:i4>
      </vt:variant>
      <vt:variant>
        <vt:i4>3</vt:i4>
      </vt:variant>
      <vt:variant>
        <vt:i4>0</vt:i4>
      </vt:variant>
      <vt:variant>
        <vt:i4>5</vt:i4>
      </vt:variant>
      <vt:variant>
        <vt:lpwstr>mailto:Lii.Parg@sm.ee</vt:lpwstr>
      </vt:variant>
      <vt:variant>
        <vt:lpwstr/>
      </vt:variant>
      <vt:variant>
        <vt:i4>2424854</vt:i4>
      </vt:variant>
      <vt:variant>
        <vt:i4>0</vt:i4>
      </vt:variant>
      <vt:variant>
        <vt:i4>0</vt:i4>
      </vt:variant>
      <vt:variant>
        <vt:i4>5</vt:i4>
      </vt:variant>
      <vt:variant>
        <vt:lpwstr>mailto:info@sm.ee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2025-05-20T13:32:00Z</dcterms:created>
  <dcterms:modified xsi:type="dcterms:W3CDTF">2025-05-20T13:32:00Z</dcterms:modified>
</cp:coreProperties>
</file>